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5C" w:rsidRPr="003976EC" w:rsidRDefault="0038375C" w:rsidP="0038375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 w:hint="eastAsia"/>
          <w:b/>
          <w:sz w:val="44"/>
          <w:szCs w:val="44"/>
        </w:rPr>
        <w:t>2021</w:t>
      </w:r>
      <w:r>
        <w:rPr>
          <w:rFonts w:asciiTheme="majorHAnsi" w:hAnsiTheme="majorHAnsi" w:hint="eastAsia"/>
          <w:b/>
          <w:sz w:val="44"/>
          <w:szCs w:val="44"/>
        </w:rPr>
        <w:t>年</w:t>
      </w:r>
      <w:bookmarkStart w:id="0" w:name="_GoBack"/>
      <w:r>
        <w:rPr>
          <w:rFonts w:asciiTheme="majorHAnsi" w:hAnsiTheme="majorHAnsi" w:hint="eastAsia"/>
          <w:b/>
          <w:sz w:val="44"/>
          <w:szCs w:val="44"/>
        </w:rPr>
        <w:t>裁判文书双百</w:t>
      </w:r>
      <w:bookmarkEnd w:id="0"/>
      <w:r>
        <w:rPr>
          <w:rFonts w:asciiTheme="majorHAnsi" w:hAnsiTheme="majorHAnsi" w:hint="eastAsia"/>
          <w:b/>
          <w:sz w:val="44"/>
          <w:szCs w:val="44"/>
        </w:rPr>
        <w:t>核查情况</w:t>
      </w:r>
    </w:p>
    <w:p w:rsidR="0038375C" w:rsidRPr="0038375C" w:rsidRDefault="0038375C">
      <w:pPr>
        <w:rPr>
          <w:rFonts w:hint="eastAsia"/>
          <w:sz w:val="30"/>
          <w:szCs w:val="30"/>
        </w:rPr>
      </w:pPr>
    </w:p>
    <w:p w:rsidR="005B548E" w:rsidRDefault="0038375C" w:rsidP="0038375C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月下旬，我院提前完成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年下半年裁判文书“双百”核查工作。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年下半年我院</w:t>
      </w:r>
      <w:r w:rsidRPr="00EA5F14">
        <w:rPr>
          <w:rFonts w:hint="eastAsia"/>
          <w:sz w:val="30"/>
          <w:szCs w:val="30"/>
        </w:rPr>
        <w:t>结案</w:t>
      </w:r>
      <w:r w:rsidRPr="00EA5F14">
        <w:rPr>
          <w:rFonts w:hint="eastAsia"/>
          <w:sz w:val="30"/>
          <w:szCs w:val="30"/>
        </w:rPr>
        <w:t>2458</w:t>
      </w:r>
      <w:r w:rsidRPr="00EA5F14">
        <w:rPr>
          <w:rFonts w:hint="eastAsia"/>
          <w:sz w:val="30"/>
          <w:szCs w:val="30"/>
        </w:rPr>
        <w:t>件，其中诉讼</w:t>
      </w:r>
      <w:r w:rsidRPr="00EA5F14">
        <w:rPr>
          <w:rFonts w:hint="eastAsia"/>
          <w:sz w:val="30"/>
          <w:szCs w:val="30"/>
        </w:rPr>
        <w:t>1697</w:t>
      </w:r>
      <w:r w:rsidRPr="00EA5F14">
        <w:rPr>
          <w:rFonts w:hint="eastAsia"/>
          <w:sz w:val="30"/>
          <w:szCs w:val="30"/>
        </w:rPr>
        <w:t>件，执行</w:t>
      </w:r>
      <w:r w:rsidRPr="00EA5F14">
        <w:rPr>
          <w:rFonts w:hint="eastAsia"/>
          <w:sz w:val="30"/>
          <w:szCs w:val="30"/>
        </w:rPr>
        <w:t>761</w:t>
      </w:r>
      <w:r w:rsidRPr="00EA5F14">
        <w:rPr>
          <w:rFonts w:hint="eastAsia"/>
          <w:sz w:val="30"/>
          <w:szCs w:val="30"/>
        </w:rPr>
        <w:t>件，裁判文书上网</w:t>
      </w:r>
      <w:r w:rsidRPr="00EA5F14">
        <w:rPr>
          <w:rFonts w:hint="eastAsia"/>
          <w:sz w:val="30"/>
          <w:szCs w:val="30"/>
        </w:rPr>
        <w:t>2125</w:t>
      </w:r>
      <w:r w:rsidRPr="00EA5F14">
        <w:rPr>
          <w:rFonts w:hint="eastAsia"/>
          <w:sz w:val="30"/>
          <w:szCs w:val="30"/>
        </w:rPr>
        <w:t>件，非裁判文书</w:t>
      </w:r>
      <w:r w:rsidRPr="00EA5F14">
        <w:rPr>
          <w:rFonts w:hint="eastAsia"/>
          <w:sz w:val="30"/>
          <w:szCs w:val="30"/>
        </w:rPr>
        <w:t>6</w:t>
      </w:r>
      <w:r w:rsidRPr="00EA5F14">
        <w:rPr>
          <w:rFonts w:hint="eastAsia"/>
          <w:sz w:val="30"/>
          <w:szCs w:val="30"/>
        </w:rPr>
        <w:t>件，未生效文书</w:t>
      </w:r>
      <w:r w:rsidRPr="00EA5F14">
        <w:rPr>
          <w:rFonts w:hint="eastAsia"/>
          <w:sz w:val="30"/>
          <w:szCs w:val="30"/>
        </w:rPr>
        <w:t>9</w:t>
      </w:r>
      <w:r w:rsidRPr="00EA5F14">
        <w:rPr>
          <w:rFonts w:hint="eastAsia"/>
          <w:sz w:val="30"/>
          <w:szCs w:val="30"/>
        </w:rPr>
        <w:t>件，上抗诉文书</w:t>
      </w:r>
      <w:r w:rsidRPr="00EA5F14">
        <w:rPr>
          <w:rFonts w:hint="eastAsia"/>
          <w:sz w:val="30"/>
          <w:szCs w:val="30"/>
        </w:rPr>
        <w:t>5</w:t>
      </w:r>
      <w:r w:rsidRPr="00EA5F14">
        <w:rPr>
          <w:rFonts w:hint="eastAsia"/>
          <w:sz w:val="30"/>
          <w:szCs w:val="30"/>
        </w:rPr>
        <w:t>件，经审批不上网文书</w:t>
      </w:r>
      <w:r w:rsidRPr="00EA5F14">
        <w:rPr>
          <w:rFonts w:hint="eastAsia"/>
          <w:sz w:val="30"/>
          <w:szCs w:val="30"/>
        </w:rPr>
        <w:t>275</w:t>
      </w:r>
      <w:r w:rsidRPr="00EA5F14">
        <w:rPr>
          <w:rFonts w:hint="eastAsia"/>
          <w:sz w:val="30"/>
          <w:szCs w:val="30"/>
        </w:rPr>
        <w:t>件，裁判文书上网率</w:t>
      </w:r>
      <w:r w:rsidRPr="00FD4C11">
        <w:rPr>
          <w:rFonts w:hint="eastAsia"/>
          <w:color w:val="FF0000"/>
          <w:sz w:val="30"/>
          <w:szCs w:val="30"/>
        </w:rPr>
        <w:t>97.34%</w:t>
      </w:r>
      <w:r>
        <w:rPr>
          <w:rFonts w:hint="eastAsia"/>
          <w:sz w:val="30"/>
          <w:szCs w:val="30"/>
        </w:rPr>
        <w:t>。</w:t>
      </w:r>
    </w:p>
    <w:p w:rsidR="0038375C" w:rsidRDefault="0038375C" w:rsidP="0038375C">
      <w:pPr>
        <w:ind w:firstLineChars="200" w:firstLine="600"/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月下旬，我院按时完成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年上半年裁判文书“双百”核查工作。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年上半年我院</w:t>
      </w:r>
      <w:r w:rsidRPr="00EA5F14">
        <w:rPr>
          <w:rFonts w:hint="eastAsia"/>
          <w:sz w:val="30"/>
          <w:szCs w:val="30"/>
        </w:rPr>
        <w:t>结案</w:t>
      </w:r>
      <w:r w:rsidRPr="00EA5F14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687</w:t>
      </w:r>
      <w:r w:rsidRPr="00EA5F14">
        <w:rPr>
          <w:rFonts w:hint="eastAsia"/>
          <w:sz w:val="30"/>
          <w:szCs w:val="30"/>
        </w:rPr>
        <w:t>件，其中诉讼</w:t>
      </w:r>
      <w:r>
        <w:rPr>
          <w:rFonts w:hint="eastAsia"/>
          <w:sz w:val="30"/>
          <w:szCs w:val="30"/>
        </w:rPr>
        <w:t>1610</w:t>
      </w:r>
      <w:r w:rsidRPr="00EA5F14">
        <w:rPr>
          <w:rFonts w:hint="eastAsia"/>
          <w:sz w:val="30"/>
          <w:szCs w:val="30"/>
        </w:rPr>
        <w:t>件，执行</w:t>
      </w:r>
      <w:r>
        <w:rPr>
          <w:rFonts w:hint="eastAsia"/>
          <w:sz w:val="30"/>
          <w:szCs w:val="30"/>
        </w:rPr>
        <w:t>1077</w:t>
      </w:r>
      <w:r w:rsidRPr="00EA5F14">
        <w:rPr>
          <w:rFonts w:hint="eastAsia"/>
          <w:sz w:val="30"/>
          <w:szCs w:val="30"/>
        </w:rPr>
        <w:t>件，裁判文书上网</w:t>
      </w:r>
      <w:r>
        <w:rPr>
          <w:rFonts w:hint="eastAsia"/>
          <w:sz w:val="30"/>
          <w:szCs w:val="30"/>
        </w:rPr>
        <w:t>2292</w:t>
      </w:r>
      <w:r w:rsidRPr="00EA5F14">
        <w:rPr>
          <w:rFonts w:hint="eastAsia"/>
          <w:sz w:val="30"/>
          <w:szCs w:val="30"/>
        </w:rPr>
        <w:t>件，非裁判文书</w:t>
      </w:r>
      <w:r>
        <w:rPr>
          <w:rFonts w:hint="eastAsia"/>
          <w:sz w:val="30"/>
          <w:szCs w:val="30"/>
        </w:rPr>
        <w:t>9</w:t>
      </w:r>
      <w:r w:rsidRPr="00EA5F14">
        <w:rPr>
          <w:rFonts w:hint="eastAsia"/>
          <w:sz w:val="30"/>
          <w:szCs w:val="30"/>
        </w:rPr>
        <w:t>件，未生效文书</w:t>
      </w:r>
      <w:r>
        <w:rPr>
          <w:rFonts w:hint="eastAsia"/>
          <w:sz w:val="30"/>
          <w:szCs w:val="30"/>
        </w:rPr>
        <w:t>17</w:t>
      </w:r>
      <w:r w:rsidRPr="00EA5F14">
        <w:rPr>
          <w:rFonts w:hint="eastAsia"/>
          <w:sz w:val="30"/>
          <w:szCs w:val="30"/>
        </w:rPr>
        <w:t>件，</w:t>
      </w:r>
      <w:r>
        <w:rPr>
          <w:rFonts w:hint="eastAsia"/>
          <w:sz w:val="30"/>
          <w:szCs w:val="30"/>
        </w:rPr>
        <w:t>敏感文书</w:t>
      </w:r>
      <w:r>
        <w:rPr>
          <w:rFonts w:hint="eastAsia"/>
          <w:sz w:val="30"/>
          <w:szCs w:val="30"/>
        </w:rPr>
        <w:t>166</w:t>
      </w:r>
      <w:r>
        <w:rPr>
          <w:rFonts w:hint="eastAsia"/>
          <w:sz w:val="30"/>
          <w:szCs w:val="30"/>
        </w:rPr>
        <w:t>件，</w:t>
      </w:r>
      <w:r w:rsidRPr="00EA5F14">
        <w:rPr>
          <w:rFonts w:hint="eastAsia"/>
          <w:sz w:val="30"/>
          <w:szCs w:val="30"/>
        </w:rPr>
        <w:t>上抗诉文书</w:t>
      </w:r>
      <w:r>
        <w:rPr>
          <w:rFonts w:hint="eastAsia"/>
          <w:sz w:val="30"/>
          <w:szCs w:val="30"/>
        </w:rPr>
        <w:t>23</w:t>
      </w:r>
      <w:r w:rsidRPr="00EA5F14">
        <w:rPr>
          <w:rFonts w:hint="eastAsia"/>
          <w:sz w:val="30"/>
          <w:szCs w:val="30"/>
        </w:rPr>
        <w:t>件，经审批不上网文书</w:t>
      </w:r>
      <w:r>
        <w:rPr>
          <w:rFonts w:hint="eastAsia"/>
          <w:sz w:val="30"/>
          <w:szCs w:val="30"/>
        </w:rPr>
        <w:t>155</w:t>
      </w:r>
      <w:r w:rsidRPr="00EA5F14">
        <w:rPr>
          <w:rFonts w:hint="eastAsia"/>
          <w:sz w:val="30"/>
          <w:szCs w:val="30"/>
        </w:rPr>
        <w:t>件，裁判文书上网率</w:t>
      </w:r>
      <w:r>
        <w:rPr>
          <w:rFonts w:hint="eastAsia"/>
          <w:color w:val="FF0000"/>
          <w:sz w:val="30"/>
          <w:szCs w:val="30"/>
        </w:rPr>
        <w:t>99.07</w:t>
      </w:r>
      <w:r w:rsidRPr="00FD4C11">
        <w:rPr>
          <w:rFonts w:hint="eastAsia"/>
          <w:color w:val="FF0000"/>
          <w:sz w:val="30"/>
          <w:szCs w:val="30"/>
        </w:rPr>
        <w:t>%</w:t>
      </w:r>
      <w:r>
        <w:rPr>
          <w:rFonts w:hint="eastAsia"/>
          <w:sz w:val="30"/>
          <w:szCs w:val="30"/>
        </w:rPr>
        <w:t>。</w:t>
      </w:r>
    </w:p>
    <w:sectPr w:rsidR="00383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5C"/>
    <w:rsid w:val="0038375C"/>
    <w:rsid w:val="005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7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7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栾何</dc:creator>
  <cp:lastModifiedBy>栾何</cp:lastModifiedBy>
  <cp:revision>1</cp:revision>
  <cp:lastPrinted>2022-01-06T06:07:00Z</cp:lastPrinted>
  <dcterms:created xsi:type="dcterms:W3CDTF">2022-01-06T05:55:00Z</dcterms:created>
  <dcterms:modified xsi:type="dcterms:W3CDTF">2022-01-06T06:07:00Z</dcterms:modified>
</cp:coreProperties>
</file>